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088" w:rsidRPr="00044088" w:rsidRDefault="00044088" w:rsidP="0004408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Договор-оферта на оказание услуг по размещению информации и организации сервиса для Магазинов-партнеров (B2B)</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публикации:</w:t>
      </w:r>
      <w:r>
        <w:rPr>
          <w:rFonts w:ascii="Times New Roman" w:eastAsia="Times New Roman" w:hAnsi="Times New Roman" w:cs="Times New Roman"/>
          <w:sz w:val="24"/>
          <w:szCs w:val="24"/>
          <w:lang w:eastAsia="ru-RU"/>
        </w:rPr>
        <w:t xml:space="preserve"> «15» ____июня_______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 вступления в силу:</w:t>
      </w:r>
      <w:r>
        <w:rPr>
          <w:rFonts w:ascii="Times New Roman" w:eastAsia="Times New Roman" w:hAnsi="Times New Roman" w:cs="Times New Roman"/>
          <w:sz w:val="24"/>
          <w:szCs w:val="24"/>
          <w:lang w:eastAsia="ru-RU"/>
        </w:rPr>
        <w:t xml:space="preserve"> «15» ____июня_______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Редакция от:</w:t>
      </w:r>
      <w:r>
        <w:rPr>
          <w:rFonts w:ascii="Times New Roman" w:eastAsia="Times New Roman" w:hAnsi="Times New Roman" w:cs="Times New Roman"/>
          <w:sz w:val="24"/>
          <w:szCs w:val="24"/>
          <w:lang w:eastAsia="ru-RU"/>
        </w:rPr>
        <w:t xml:space="preserve"> «_15__» ____июня_______ 2026 г.</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Настоящий документ является официальным публичным предложением (Публичной офертой) Самозанятого Селютина Владислава Вячеславовича, именуемого в дальнейшем «Платформа», заключить Договор на оказание комплексных информационно-технологических, сервисных услуг и организации доставки на условиях, изложенных ниже.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Настоящий Договор является договором присоединения в смысле статьи 428 Гражданского кодекса Российской Федерации (ГК РФ). Принятие (Акцепт) условий настоящего Договора осуществляется Партнером в электронном виде в порядке, предусмотренном разделом 16 настоящего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Юридическое лицо, индивидуальный предприниматель или самозанятый гражданин, совершивший действия по Акцепту настоящей Оферты, признается «Партнером». Платформа и Партнер совместно именуются «Стороны», а по отдельности — «Сторона».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ТЕРМИНЫ И ОПРЕДЕЛЕНИЯ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целей настоящего Договора нижеприведенные термины используются в следующем значении: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Pr>
          <w:rFonts w:ascii="Times New Roman" w:eastAsia="Times New Roman" w:hAnsi="Times New Roman" w:cs="Times New Roman"/>
          <w:b/>
          <w:bCs/>
          <w:sz w:val="24"/>
          <w:szCs w:val="24"/>
          <w:lang w:eastAsia="ru-RU"/>
        </w:rPr>
        <w:t>Платформа («Грань»)</w:t>
      </w:r>
      <w:r>
        <w:rPr>
          <w:rFonts w:ascii="Times New Roman" w:eastAsia="Times New Roman" w:hAnsi="Times New Roman" w:cs="Times New Roman"/>
          <w:sz w:val="24"/>
          <w:szCs w:val="24"/>
          <w:lang w:eastAsia="ru-RU"/>
        </w:rPr>
        <w:t xml:space="preserve"> — маркетплейс-агрегатор доставки, представляющий собой совокупность программно-аппаратных средств, доступных на веб-сайте </w:t>
      </w:r>
      <w:r>
        <w:rPr>
          <w:rFonts w:ascii="Courier New" w:eastAsia="Times New Roman" w:hAnsi="Courier New" w:cs="Courier New"/>
          <w:sz w:val="20"/>
          <w:szCs w:val="20"/>
          <w:lang w:eastAsia="ru-RU"/>
        </w:rPr>
        <w:t>dostavkalk.ru</w:t>
      </w:r>
      <w:r>
        <w:rPr>
          <w:rFonts w:ascii="Times New Roman" w:eastAsia="Times New Roman" w:hAnsi="Times New Roman" w:cs="Times New Roman"/>
          <w:sz w:val="24"/>
          <w:szCs w:val="24"/>
          <w:lang w:eastAsia="ru-RU"/>
        </w:rPr>
        <w:t xml:space="preserve"> и в официальном Telegram-боте, администрируемых Платформой и предназначенных для публикации информации о Товарах, оформления Заказов Покупателями и координации их Доставки.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Pr>
          <w:rFonts w:ascii="Times New Roman" w:eastAsia="Times New Roman" w:hAnsi="Times New Roman" w:cs="Times New Roman"/>
          <w:b/>
          <w:bCs/>
          <w:sz w:val="24"/>
          <w:szCs w:val="24"/>
          <w:lang w:eastAsia="ru-RU"/>
        </w:rPr>
        <w:t>Партнер</w:t>
      </w:r>
      <w:r>
        <w:rPr>
          <w:rFonts w:ascii="Times New Roman" w:eastAsia="Times New Roman" w:hAnsi="Times New Roman" w:cs="Times New Roman"/>
          <w:sz w:val="24"/>
          <w:szCs w:val="24"/>
          <w:lang w:eastAsia="ru-RU"/>
        </w:rPr>
        <w:t xml:space="preserve"> — юридическое лицо, индивидуальный предприниматель или физическое лицо, применяющее специальный налоговый режим «Налог на профессиональный доход» (самозанятый), зарегистрированное в соответствии с законодательством РФ, осуществляющее продажу Товаров Покупателям и заключившее настоящий Договор с Платформой.</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Pr>
          <w:rFonts w:ascii="Times New Roman" w:eastAsia="Times New Roman" w:hAnsi="Times New Roman" w:cs="Times New Roman"/>
          <w:b/>
          <w:bCs/>
          <w:sz w:val="24"/>
          <w:szCs w:val="24"/>
          <w:lang w:eastAsia="ru-RU"/>
        </w:rPr>
        <w:t>Покупатель</w:t>
      </w:r>
      <w:r>
        <w:rPr>
          <w:rFonts w:ascii="Times New Roman" w:eastAsia="Times New Roman" w:hAnsi="Times New Roman" w:cs="Times New Roman"/>
          <w:sz w:val="24"/>
          <w:szCs w:val="24"/>
          <w:lang w:eastAsia="ru-RU"/>
        </w:rPr>
        <w:t xml:space="preserve"> — дееспособное физическое лицо, оформляющее и/или оплачивающее Заказ на Платформе исключительно для личных, семейных, домашних и иных нужд, не связанных с осуществлением предпринимательской деятельности.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Pr>
          <w:rFonts w:ascii="Times New Roman" w:eastAsia="Times New Roman" w:hAnsi="Times New Roman" w:cs="Times New Roman"/>
          <w:b/>
          <w:bCs/>
          <w:sz w:val="24"/>
          <w:szCs w:val="24"/>
          <w:lang w:eastAsia="ru-RU"/>
        </w:rPr>
        <w:t>Товар</w:t>
      </w:r>
      <w:r>
        <w:rPr>
          <w:rFonts w:ascii="Times New Roman" w:eastAsia="Times New Roman" w:hAnsi="Times New Roman" w:cs="Times New Roman"/>
          <w:sz w:val="24"/>
          <w:szCs w:val="24"/>
          <w:lang w:eastAsia="ru-RU"/>
        </w:rPr>
        <w:t xml:space="preserve"> — материальный объект (включая готовую еду, напитки, продукты питания и непродовольственные товары), информация о котором размещена Партнером на Платформе для последующей дистанционной продажи Покупателям.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1.5. </w:t>
      </w:r>
      <w:r>
        <w:rPr>
          <w:rFonts w:ascii="Times New Roman" w:eastAsia="Times New Roman" w:hAnsi="Times New Roman" w:cs="Times New Roman"/>
          <w:b/>
          <w:bCs/>
          <w:sz w:val="24"/>
          <w:szCs w:val="24"/>
          <w:lang w:eastAsia="ru-RU"/>
        </w:rPr>
        <w:t>Заказ</w:t>
      </w:r>
      <w:r>
        <w:rPr>
          <w:rFonts w:ascii="Times New Roman" w:eastAsia="Times New Roman" w:hAnsi="Times New Roman" w:cs="Times New Roman"/>
          <w:sz w:val="24"/>
          <w:szCs w:val="24"/>
          <w:lang w:eastAsia="ru-RU"/>
        </w:rPr>
        <w:t xml:space="preserve"> — сформированная Покупателем на Платформе заявка на приобретение Товаров Партнера и сопутствующих услуг Доставки.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Pr>
          <w:rFonts w:ascii="Times New Roman" w:eastAsia="Times New Roman" w:hAnsi="Times New Roman" w:cs="Times New Roman"/>
          <w:b/>
          <w:bCs/>
          <w:sz w:val="24"/>
          <w:szCs w:val="24"/>
          <w:lang w:eastAsia="ru-RU"/>
        </w:rPr>
        <w:t>Комиссия</w:t>
      </w:r>
      <w:r>
        <w:rPr>
          <w:rFonts w:ascii="Times New Roman" w:eastAsia="Times New Roman" w:hAnsi="Times New Roman" w:cs="Times New Roman"/>
          <w:sz w:val="24"/>
          <w:szCs w:val="24"/>
          <w:lang w:eastAsia="ru-RU"/>
        </w:rPr>
        <w:t xml:space="preserve"> — плата, удерживаемая Платформой с Партнера за оказанные информационно-технологические услуги по Договору, рассчитываемая в процентах от стоимости реализованных через Платформу Товаров.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 </w:t>
      </w:r>
      <w:r>
        <w:rPr>
          <w:rFonts w:ascii="Times New Roman" w:eastAsia="Times New Roman" w:hAnsi="Times New Roman" w:cs="Times New Roman"/>
          <w:b/>
          <w:bCs/>
          <w:sz w:val="24"/>
          <w:szCs w:val="24"/>
          <w:lang w:eastAsia="ru-RU"/>
        </w:rPr>
        <w:t>Депозит</w:t>
      </w:r>
      <w:r>
        <w:rPr>
          <w:rFonts w:ascii="Times New Roman" w:eastAsia="Times New Roman" w:hAnsi="Times New Roman" w:cs="Times New Roman"/>
          <w:sz w:val="24"/>
          <w:szCs w:val="24"/>
          <w:lang w:eastAsia="ru-RU"/>
        </w:rPr>
        <w:t xml:space="preserve"> — виртуальный баланс Партнера в личном кабинете Платформы, пополняемый Партнером путем перечисления авансовых платежей, с которого Платформа в автоматическом режиме списывает плату за организацию Доставки Заказов Курьерами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Pr>
          <w:rFonts w:ascii="Times New Roman" w:eastAsia="Times New Roman" w:hAnsi="Times New Roman" w:cs="Times New Roman"/>
          <w:b/>
          <w:bCs/>
          <w:sz w:val="24"/>
          <w:szCs w:val="24"/>
          <w:lang w:eastAsia="ru-RU"/>
        </w:rPr>
        <w:t>Курьер Платформы</w:t>
      </w:r>
      <w:r>
        <w:rPr>
          <w:rFonts w:ascii="Times New Roman" w:eastAsia="Times New Roman" w:hAnsi="Times New Roman" w:cs="Times New Roman"/>
          <w:sz w:val="24"/>
          <w:szCs w:val="24"/>
          <w:lang w:eastAsia="ru-RU"/>
        </w:rPr>
        <w:t xml:space="preserve"> — физическое лицо (включая самозанятых) или привлеченная Платформой служба доставки, осуществляющая транспортировку Заказа от Партнера к Покупателю.</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 </w:t>
      </w:r>
      <w:r>
        <w:rPr>
          <w:rFonts w:ascii="Times New Roman" w:eastAsia="Times New Roman" w:hAnsi="Times New Roman" w:cs="Times New Roman"/>
          <w:b/>
          <w:bCs/>
          <w:sz w:val="24"/>
          <w:szCs w:val="24"/>
          <w:lang w:eastAsia="ru-RU"/>
        </w:rPr>
        <w:t>Курьер Партнера</w:t>
      </w:r>
      <w:r>
        <w:rPr>
          <w:rFonts w:ascii="Times New Roman" w:eastAsia="Times New Roman" w:hAnsi="Times New Roman" w:cs="Times New Roman"/>
          <w:sz w:val="24"/>
          <w:szCs w:val="24"/>
          <w:lang w:eastAsia="ru-RU"/>
        </w:rPr>
        <w:t xml:space="preserve"> — собственная курьерская служба или привлеченные Партнером лица, осуществляющие доставку Заказов самостоятельно.</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ПРЕДМЕТ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Платформа обязуется оказывать Партнеру комплекс услуг (далее — Услуги), включающий в себя:</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 возможности размещения информации о Партнере и его Товарах на витрине Платформы;</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 технической возможности приема Заказов от Покупателей через Сайт и Telegram-бот;</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Предоставление информационно-технологического доступа к интеграции с платежной инфраструктурой для приема платежей от Покупателей;</w:t>
      </w:r>
    </w:p>
    <w:p w:rsidR="00044088" w:rsidRPr="00044088" w:rsidRDefault="00044088" w:rsidP="00044088">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Организацию Доставки Заказов Покупателям силами Курьеров Платформы (в рамках смешанной модели).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Партнер обязуется принимать и своевременно оплачивать оказанные Услуги Платформы в размере и порядке, предусмотренных настоящим Договором.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Pr>
          <w:rFonts w:ascii="Times New Roman" w:eastAsia="Times New Roman" w:hAnsi="Times New Roman" w:cs="Times New Roman"/>
          <w:b/>
          <w:bCs/>
          <w:sz w:val="24"/>
          <w:szCs w:val="24"/>
          <w:lang w:eastAsia="ru-RU"/>
        </w:rPr>
        <w:t>Разграничение ответственности и правовая модель:</w:t>
      </w:r>
      <w:r>
        <w:rPr>
          <w:rFonts w:ascii="Times New Roman" w:eastAsia="Times New Roman" w:hAnsi="Times New Roman" w:cs="Times New Roman"/>
          <w:sz w:val="24"/>
          <w:szCs w:val="24"/>
          <w:lang w:eastAsia="ru-RU"/>
        </w:rPr>
        <w:t xml:space="preserve"> Стороны прямо соглашаются, что Платформа действует исключительно как владелец агрегатора информации о товарах в смысле статьи 12.1 Закона РФ «О защите прав потребителей» (ЗоЗПП). Продавцом Товаров Покупателю является исключительно Партнер. Договор купли-продажи Товара заключается напрямую между Партнером и Покупателем. Платформа не является стороной указанного договора купли-продажи, не приобретает прав и не несет обязанностей продавца. Деньги за Товар поступают напрямую на расчетный счет/счет Партнера.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ПОРЯДОК ПОДКЛЮЧЕНИЯ К ПЛАТФОРМЕ, РАЗМЕЩЕНИЯ ИНФОРМАЦИИ И МОДЕРАЦИИ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Для подключения к Платформе Партнер заполняет регистрационную форму, предоставляет Платформе достоверные регистрационные, учредительные, контактные и банковские реквизиты, а также совершает Акцепт настоящей Оферты.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 Партнер самостоятельно через личный кабинет формирует свою электронную витрину: загружает описания Товаров, их потребительские свойства, фотографии, информацию о наличии, сроках годности (приготовления) и актуальные цены.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Размещаемая Партнером информация должна быть полностью достоверной, актуальной, не вводить Покупателей в заблуждение и строго соответствовать требованиям статей 9 и 10 ЗоЗПП. Партнер обязан предоставить Платформе и поддерживать в актуальном состоянии свои официальные реквизиты (наименование/ФИО ИП, ИНН, ОГРН/ОГРНИП, адрес места нахождения), которые Платформа обязана транслировать Покупателям на странице магазина и на этапе оформления Заказа. О любых изменениях реквизитов Партнер обязан уведомить Платформу за 3 (три) рабочих дня до их изменения.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Все загруженные Партнером материалы проходят модерацию Платформой. Платформа вправе без объяснения причин отказать в публикации или удалить любой элемент информации (карточку Товара), если он нарушает законодательство РФ, внутренние правила Платформы или права третьих лиц.</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ПОРЯДОК ПРИЕМА, ОБРАБОТКИ И ВЫПОЛНЕНИЯ ЗАКАЗОВ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В момент оформления Заказа Покупателем на Платформе информация о нем автоматически направляется Партнеру через личный кабинет или специализированные интерфейсы связи.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Партнер обязан подтвердить прием Заказа в работу в течение</w:t>
      </w:r>
      <w:r>
        <w:rPr>
          <w:rFonts w:ascii="Courier New" w:eastAsia="Times New Roman" w:hAnsi="Courier New" w:cs="Courier New"/>
          <w:sz w:val="20"/>
          <w:szCs w:val="20"/>
          <w:lang w:eastAsia="ru-RU"/>
        </w:rPr>
        <w:t xml:space="preserve"> </w:t>
      </w:r>
      <w:r>
        <w:t>5 минут</w:t>
      </w:r>
      <w:r>
        <w:rPr>
          <w:rFonts w:ascii="Courier New" w:eastAsia="Times New Roman" w:hAnsi="Courier New" w:cs="Courier New"/>
          <w:sz w:val="20"/>
          <w:szCs w:val="20"/>
          <w:lang w:eastAsia="ru-RU"/>
        </w:rPr>
        <w:t xml:space="preserve"> </w:t>
      </w:r>
      <w:r>
        <w:rPr>
          <w:rFonts w:ascii="Times New Roman" w:eastAsia="Times New Roman" w:hAnsi="Times New Roman" w:cs="Times New Roman"/>
          <w:sz w:val="24"/>
          <w:szCs w:val="24"/>
          <w:lang w:eastAsia="ru-RU"/>
        </w:rPr>
        <w:t>с момента его поступления на Платформу либо мотивированно отклонить его в случае невозможности исполнения.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Партнер обеспечивает смену статусов Заказа в интерфейсе Платформы («Принят в работу», «Готовится/собирается», «Готов к отправке») в режиме реального времени.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В случае невозможности выполнить Заказ после его подтверждения Партнер обязан немедленно связаться с Покупателем для согласования замены Товара или осуществить отмену Заказа через интерфейс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ОРГАНИЗАЦИЯ ДОСТАВКИ ЗАКАЗОВ И ПРАВИЛА РАБОТЫ С ДЕПОЗИТОМ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В рамках Платформы применяется смешанная модель Доставки. Доступный способ доставки для каждого конкретного Заказа определяется настройками личного кабинета Партнера и отображается Покупателю на странице магазина Партнера:</w:t>
      </w:r>
    </w:p>
    <w:p w:rsidR="00044088" w:rsidRPr="00044088" w:rsidRDefault="00044088" w:rsidP="0004408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Доставка Партнером:</w:t>
      </w:r>
      <w:r>
        <w:rPr>
          <w:rFonts w:ascii="Times New Roman" w:eastAsia="Times New Roman" w:hAnsi="Times New Roman" w:cs="Times New Roman"/>
          <w:sz w:val="24"/>
          <w:szCs w:val="24"/>
          <w:lang w:eastAsia="ru-RU"/>
        </w:rPr>
        <w:t xml:space="preserve"> осуществляется силами Курьеров Партнера. Ответственность за качество, температурный режим, сроки и сохранность Товара при транспортировке полностью лежит на Партнере. Плату за организацию доставки в этой модели Платформа не взимает; расчеты со своими Курьерами Партнер ведет самостоятельно. Комиссия Платформы (раздел 6) удерживается на общих основаниях.</w:t>
      </w:r>
    </w:p>
    <w:p w:rsidR="00044088" w:rsidRPr="00044088" w:rsidRDefault="00044088" w:rsidP="0004408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Доставка Платформой:</w:t>
      </w:r>
      <w:r>
        <w:rPr>
          <w:rFonts w:ascii="Times New Roman" w:eastAsia="Times New Roman" w:hAnsi="Times New Roman" w:cs="Times New Roman"/>
          <w:sz w:val="24"/>
          <w:szCs w:val="24"/>
          <w:lang w:eastAsia="ru-RU"/>
        </w:rPr>
        <w:t xml:space="preserve"> осуществляется силами Курьеров Платформы. Платформа самостоятельно подбирает и назначает Курьера, строит маршрут и информирует Стороны о статусе Заказа. Стоимость Доставки определяется действующим тарифом (подача плюс плата за километр) и распределяется между Покупателем и Партнером: часть, отображаемая Покупателю при оформлении, оплачивается им напрямую Партнеру в составе платежа за Заказ, а полную стоимость Доставки по тарифу Платформа списывает с Депозита Партнера в порядке п. 5.2. Установленная Партнером бесплатная для Покупателя Доставка является акцией Партнера и покрывается за счет его Депозита.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 При использовании модели «Доставка Платформой» стоимость услуг по физической доставке списывается с Депозита Партнера. Тарифы на доставку фиксируются в Личном кабинете Партнера и/или Тарифном приложении, являющемся неотъемлемой частью Договора. С Депозита списывается полная стоимость Доставки по действующему тарифу. Для приема Заказов с типом «Доставка Платформой» баланс Депозита должен оставаться положительным и не ниже минимального значения, указанного в Личном кабинете Партнера.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 </w:t>
      </w:r>
      <w:r>
        <w:rPr>
          <w:rFonts w:ascii="Times New Roman" w:eastAsia="Times New Roman" w:hAnsi="Times New Roman" w:cs="Times New Roman"/>
          <w:b/>
          <w:bCs/>
          <w:sz w:val="24"/>
          <w:szCs w:val="24"/>
          <w:lang w:eastAsia="ru-RU"/>
        </w:rPr>
        <w:t>Правила работы с Депозитом:</w:t>
      </w:r>
      <w:r>
        <w:rPr>
          <w:rFonts w:ascii="Times New Roman" w:eastAsia="Times New Roman" w:hAnsi="Times New Roman" w:cs="Times New Roman"/>
          <w:sz w:val="24"/>
          <w:szCs w:val="24"/>
          <w:lang w:eastAsia="ru-RU"/>
        </w:rPr>
        <w:t xml:space="preserve"> 5.3.1. Партнер обязуется поддерживать положительный баланс Депозита на Платформе путем перечисления авансовых платежей </w:t>
        <w:lastRenderedPageBreak/>
        <w:t xml:space="preserve">на банковский счет Платформы. 5.3.2. Минимальный размер первоначального и последующих взносов на Депозит составляет </w:t>
      </w:r>
      <w:r>
        <w:t xml:space="preserve">5000 (пять тысяч рублей)</w:t>
      </w:r>
      <w:r>
        <w:rPr>
          <w:rFonts w:ascii="Times New Roman" w:eastAsia="Times New Roman" w:hAnsi="Times New Roman" w:cs="Times New Roman"/>
          <w:sz w:val="24"/>
          <w:szCs w:val="24"/>
          <w:lang w:eastAsia="ru-RU"/>
        </w:rPr>
        <w:t xml:space="preserve"> рублей. 5.3.3. Если баланс Депозита достигает 0 (нуля) рублей, Платформа имеет право автоматически приостановить прием Заказов с типом «Доставка Платформой» до момента зачисления денежных средств.</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 ФИНАНСОВЫЕ РАСЧЕТЫ, КОМИССИЯ ПЛАТФОРМЫ И ОТЧЕТНОСТЬ</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r>
        <w:rPr>
          <w:rFonts w:ascii="Times New Roman" w:eastAsia="Times New Roman" w:hAnsi="Times New Roman" w:cs="Times New Roman"/>
          <w:b/>
          <w:bCs/>
          <w:sz w:val="24"/>
          <w:szCs w:val="24"/>
          <w:lang w:eastAsia="ru-RU"/>
        </w:rPr>
        <w:t>Порядок приема оплаты:</w:t>
      </w:r>
      <w:r>
        <w:rPr>
          <w:rFonts w:ascii="Times New Roman" w:eastAsia="Times New Roman" w:hAnsi="Times New Roman" w:cs="Times New Roman"/>
          <w:sz w:val="24"/>
          <w:szCs w:val="24"/>
          <w:lang w:eastAsia="ru-RU"/>
        </w:rPr>
        <w:t xml:space="preserve"> Расчеты Покупателей за Товары Партнера осуществляются в безналичном порядке напрямую в пользу Партнера через интегрированный платежный сервис ЮKassa на основании прямого договора между Партнером и НКО «ЮМани» (или иным оператором), либо наличными/переводом Курьеру Партнера. Платформа не является получателем денежных средств Покупателей за Товар, не аккумулирует их на своем счете и не выступает платежным агентом.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r>
        <w:rPr>
          <w:rFonts w:ascii="Times New Roman" w:eastAsia="Times New Roman" w:hAnsi="Times New Roman" w:cs="Times New Roman"/>
          <w:b/>
          <w:bCs/>
          <w:sz w:val="24"/>
          <w:szCs w:val="24"/>
          <w:lang w:eastAsia="ru-RU"/>
        </w:rPr>
        <w:t>Размер Комиссии Платформы:</w:t>
      </w:r>
      <w:r>
        <w:rPr>
          <w:rFonts w:ascii="Times New Roman" w:eastAsia="Times New Roman" w:hAnsi="Times New Roman" w:cs="Times New Roman"/>
          <w:sz w:val="24"/>
          <w:szCs w:val="24"/>
          <w:lang w:eastAsia="ru-RU"/>
        </w:rPr>
        <w:t xml:space="preserve"> За предоставление IT-инфраструктуры и сопровождение Заказов Платформа взимает с Партнера Комиссию в размере </w:t>
      </w:r>
      <w:r>
        <w:rPr>
          <w:lang w:eastAsia="ru-RU"/>
        </w:rPr>
      </w:r>
      <w:r>
        <w:t>10% (десять процентов)</w:t>
      </w:r>
      <w:r>
        <w:rPr>
          <w:lang w:eastAsia="ru-RU"/>
        </w:rPr>
        <w:t xml:space="preserve"> </w:t>
      </w:r>
      <w:r>
        <w:rPr>
          <w:rFonts w:ascii="Times New Roman" w:eastAsia="Times New Roman" w:hAnsi="Times New Roman" w:cs="Times New Roman"/>
          <w:sz w:val="24"/>
          <w:szCs w:val="24"/>
          <w:lang w:eastAsia="ru-RU"/>
        </w:rPr>
        <w:t>от стоимости Товаров в каждом успешно выполненном («Доставленном») Заказе.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w:t>
      </w:r>
      <w:r>
        <w:rPr>
          <w:rFonts w:ascii="Times New Roman" w:eastAsia="Times New Roman" w:hAnsi="Times New Roman" w:cs="Times New Roman"/>
          <w:b/>
          <w:bCs/>
          <w:sz w:val="24"/>
          <w:szCs w:val="24"/>
          <w:lang w:eastAsia="ru-RU"/>
        </w:rPr>
        <w:t>Порядок уплаты Комиссии:</w:t>
      </w:r>
      <w:r>
        <w:rPr>
          <w:rFonts w:ascii="Times New Roman" w:eastAsia="Times New Roman" w:hAnsi="Times New Roman" w:cs="Times New Roman"/>
          <w:sz w:val="24"/>
          <w:szCs w:val="24"/>
          <w:lang w:eastAsia="ru-RU"/>
        </w:rPr>
        <w:t xml:space="preserve"> Комиссия Платформы рассчитывается автоматически по итогам Отчетного периода и </w:t>
      </w:r>
      <w:r>
        <w:rPr>
          <w:lang w:eastAsia="ru-RU"/>
        </w:rPr>
        <w:t>удерживает</w:t>
      </w:r>
      <w:r>
        <w:t>ся из средств Депозита Партнера</w:t>
      </w:r>
      <w:r>
        <w:rPr>
          <w:rFonts w:ascii="Courier New" w:eastAsia="Times New Roman" w:hAnsi="Courier New" w:cs="Courier New"/>
          <w:sz w:val="20"/>
          <w:szCs w:val="20"/>
          <w:lang w:eastAsia="ru-RU"/>
        </w:rPr>
        <w:t>.</w:t>
      </w:r>
    </w:p>
    <w:p w:rsid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 </w:t>
      </w:r>
      <w:r>
        <w:rPr>
          <w:rFonts w:ascii="Times New Roman" w:eastAsia="Times New Roman" w:hAnsi="Times New Roman" w:cs="Times New Roman"/>
          <w:b/>
          <w:bCs/>
          <w:sz w:val="24"/>
          <w:szCs w:val="24"/>
          <w:lang w:eastAsia="ru-RU"/>
        </w:rPr>
        <w:t>Отчетность:</w:t>
      </w:r>
      <w:r>
        <w:rPr>
          <w:rFonts w:ascii="Times New Roman" w:eastAsia="Times New Roman" w:hAnsi="Times New Roman" w:cs="Times New Roman"/>
          <w:sz w:val="24"/>
          <w:szCs w:val="24"/>
          <w:lang w:eastAsia="ru-RU"/>
        </w:rPr>
        <w:t xml:space="preserve"> 6.4.1. Отчетным периодом признается один календарный </w:t>
      </w:r>
      <w:r>
        <w:rPr>
          <w:lang w:eastAsia="ru-RU"/>
        </w:rPr>
        <w:t>месяц</w:t>
      </w:r>
      <w:r>
        <w:rPr>
          <w:rFonts w:ascii="Times New Roman" w:eastAsia="Times New Roman" w:hAnsi="Times New Roman" w:cs="Times New Roman"/>
          <w:sz w:val="24"/>
          <w:szCs w:val="24"/>
          <w:lang w:eastAsia="ru-RU"/>
        </w:rPr>
        <w:t xml:space="preserve">. </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6.4.2. Платформа в течение </w:t>
      </w:r>
      <w:r>
        <w:t>30</w:t>
      </w:r>
      <w:r>
        <w:rPr>
          <w:rFonts w:ascii="Times New Roman" w:eastAsia="Times New Roman" w:hAnsi="Times New Roman" w:cs="Times New Roman"/>
          <w:sz w:val="24"/>
          <w:szCs w:val="24"/>
          <w:lang w:eastAsia="ru-RU"/>
        </w:rPr>
        <w:t xml:space="preserve"> дней по окончании Отчетного периода формирует в личном кабинете Партнера Отчет об оказанных услугах и Акт приема-передачи оказанных услуг. 6.4.3. Партнер обязан в течение </w:t>
      </w:r>
      <w:r>
        <w:t>30</w:t>
      </w:r>
      <w:r>
        <w:rPr>
          <w:rFonts w:ascii="Times New Roman" w:eastAsia="Times New Roman" w:hAnsi="Times New Roman" w:cs="Times New Roman"/>
          <w:sz w:val="24"/>
          <w:szCs w:val="24"/>
          <w:lang w:eastAsia="ru-RU"/>
        </w:rPr>
        <w:t xml:space="preserve"> календарных дней с момента размещения документов в личном кабинете ознакомиться с ними и подписать их (в том числе посредством ЭДО) либо направить мотивированные письменные возражения. Если в указанный срок возражения не поступили, Услуги Платформы считаются оказанными в полном объеме, надлежащего качества и принятыми Партнером без оговорок.</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 ПРАВА, ОБЯЗАННОСТИ И ОТВЕТСТВЕННОСТЬ ПАРТНЕРА. ГАРАНТИИ В ОТНОШЕНИИ ТОВАРА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Pr>
          <w:rFonts w:ascii="Times New Roman" w:eastAsia="Times New Roman" w:hAnsi="Times New Roman" w:cs="Times New Roman"/>
          <w:b/>
          <w:bCs/>
          <w:sz w:val="24"/>
          <w:szCs w:val="24"/>
          <w:lang w:eastAsia="ru-RU"/>
        </w:rPr>
        <w:t>Партнер обязуется:</w:t>
      </w:r>
      <w:r>
        <w:rPr>
          <w:rFonts w:ascii="Times New Roman" w:eastAsia="Times New Roman" w:hAnsi="Times New Roman" w:cs="Times New Roman"/>
          <w:sz w:val="24"/>
          <w:szCs w:val="24"/>
          <w:lang w:eastAsia="ru-RU"/>
        </w:rPr>
        <w:t xml:space="preserve"> 7.1.1. Обеспечить полное соответствие своей деятельности требованиям законодательства РФ в области розничной торговли и общественного питания. 7.1.2. При продаже Товаров, имеющих возрастные ограничения (категории 18+), обеспечивать нанесение соответствующей маркировки в карточке Товара. В случае доставки силами Курьеров Партнера — осуществлять проверку документов, удостоверяющих личность Покупателя. 7.1.3. Самостоятельно обеспечивать передачу фискальных чеков Покупателям за проданный Товар в соответствии с Федеральным законом № 54-ФЗ.</w:t>
      </w:r>
      <w:bookmarkStart w:id="0" w:name="_GoBack"/>
      <w:bookmarkEnd w:id="0"/>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Pr>
          <w:rFonts w:ascii="Times New Roman" w:eastAsia="Times New Roman" w:hAnsi="Times New Roman" w:cs="Times New Roman"/>
          <w:b/>
          <w:bCs/>
          <w:sz w:val="24"/>
          <w:szCs w:val="24"/>
          <w:lang w:eastAsia="ru-RU"/>
        </w:rPr>
        <w:t>Гарантии и ответственность Партнера:</w:t>
      </w:r>
      <w:r>
        <w:rPr>
          <w:rFonts w:ascii="Times New Roman" w:eastAsia="Times New Roman" w:hAnsi="Times New Roman" w:cs="Times New Roman"/>
          <w:sz w:val="24"/>
          <w:szCs w:val="24"/>
          <w:lang w:eastAsia="ru-RU"/>
        </w:rPr>
        <w:t xml:space="preserve"> 7.2.1. Партнер несет полную, исключительную и единоличную юридическую, гражданско-правовую и административную ответственность за реализуемый им Товар, его качество, безопасность, соблюдение санитарно-эпидемиологических правил и норм (СанПиН), наличие обязательной маркировки, соответствие фактических сроков годности и достоверность описания/цен Товара, предоставленного для витрины Платформы. 7.2.2. В случае привлечения Платформы к административной ответственности государственными органами (Роспотребнадзор, ФАС и др.) или предъявления исков со стороны Покупателей </w:t>
        <w:lastRenderedPageBreak/>
        <w:t>по причинам, связанным с ненадлежащим качеством, нарушением правил продажи или недостоверным описанием Товара Партнера, Партнер обязуется полностью возместить Платформе все понесенные убытки, судебные издержки и суммы взысканных штрафов в течение 5 (пяти) рабочих дней с момента предъявления требования.</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 ПРАВА, ОБЯЗАННОСТИ И ОГРАНИЧЕНИЕ ОТВЕТСТВЕННОСТИ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 </w:t>
      </w:r>
      <w:r>
        <w:rPr>
          <w:rFonts w:ascii="Times New Roman" w:eastAsia="Times New Roman" w:hAnsi="Times New Roman" w:cs="Times New Roman"/>
          <w:b/>
          <w:bCs/>
          <w:sz w:val="24"/>
          <w:szCs w:val="24"/>
          <w:lang w:eastAsia="ru-RU"/>
        </w:rPr>
        <w:t>Платформа обязуется:</w:t>
      </w:r>
      <w:r>
        <w:rPr>
          <w:rFonts w:ascii="Times New Roman" w:eastAsia="Times New Roman" w:hAnsi="Times New Roman" w:cs="Times New Roman"/>
          <w:sz w:val="24"/>
          <w:szCs w:val="24"/>
          <w:lang w:eastAsia="ru-RU"/>
        </w:rPr>
        <w:t xml:space="preserve"> 8.1.1. Обеспечивать доступность программных интерфейсов Сайта и Telegram-бота для размещения информации Партнера и приема Заказов, за исключением периодов проведения планового технического обслуживания. 8.1.2. Передавать поступающие Заказы Покупателей в личный кабинет Партнера в режиме реального времени.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8.2. </w:t>
      </w:r>
      <w:r>
        <w:rPr>
          <w:rFonts w:ascii="Times New Roman" w:eastAsia="Times New Roman" w:hAnsi="Times New Roman" w:cs="Times New Roman"/>
          <w:b/>
          <w:bCs/>
          <w:sz w:val="24"/>
          <w:szCs w:val="24"/>
          <w:lang w:eastAsia="ru-RU"/>
        </w:rPr>
        <w:t>Платформа имеет право:</w:t>
      </w:r>
      <w:r>
        <w:rPr>
          <w:rFonts w:ascii="Times New Roman" w:eastAsia="Times New Roman" w:hAnsi="Times New Roman" w:cs="Times New Roman"/>
          <w:sz w:val="24"/>
          <w:szCs w:val="24"/>
          <w:lang w:eastAsia="ru-RU"/>
        </w:rPr>
        <w:t xml:space="preserve"> 8.2.1. В одностороннем порядке вносить изменения в условия настоящего Договора (Оферты), включая размеры Комиссии и тарифы на доставку, уведомив Партнера путем публикации новой редакции Договора на сайте </w:t>
      </w:r>
      <w:r>
        <w:rPr>
          <w:rFonts w:ascii="Courier New" w:eastAsia="Times New Roman" w:hAnsi="Courier New" w:cs="Courier New"/>
          <w:sz w:val="20"/>
          <w:szCs w:val="20"/>
          <w:lang w:eastAsia="ru-RU"/>
        </w:rPr>
        <w:t>dostavkalk.ru</w:t>
      </w:r>
      <w:r>
        <w:rPr>
          <w:rFonts w:ascii="Times New Roman" w:eastAsia="Times New Roman" w:hAnsi="Times New Roman" w:cs="Times New Roman"/>
          <w:sz w:val="24"/>
          <w:szCs w:val="24"/>
          <w:lang w:eastAsia="ru-RU"/>
        </w:rPr>
        <w:t xml:space="preserve"> не менее чем за 7 (семь) календарных дней до даты вступления изменений в силу. К правоотношениям, возникшим в рамках конкретного Заката, применяется редакция Договора, действовавшая на момент акцепта данного Заказа Покупателем. 8.2.2. Приостановить доступ Партнера к Платформе (заблокировать личный кабинет) в случае обнуления Депозита, невыплаты Комиссии, систематического (более </w:t>
      </w:r>
      <w:r>
        <w:rPr>
          <w:rFonts w:ascii="Courier New" w:eastAsia="Times New Roman" w:hAnsi="Courier New" w:cs="Courier New"/>
          <w:sz w:val="20"/>
          <w:szCs w:val="20"/>
          <w:lang w:eastAsia="ru-RU"/>
        </w:rPr>
        <w:t>1</w:t>
      </w:r>
      <w:r>
        <w:rPr>
          <w:rFonts w:ascii="Times New Roman" w:eastAsia="Times New Roman" w:hAnsi="Times New Roman" w:cs="Times New Roman"/>
          <w:sz w:val="24"/>
          <w:szCs w:val="24"/>
          <w:lang w:eastAsia="ru-RU"/>
        </w:rPr>
        <w:t xml:space="preserve"> раза за отчетный период) нарушения сроков сборки Заказов, получения более </w:t>
      </w:r>
      <w:r>
        <w:rPr>
          <w:rFonts w:ascii="Courier New" w:eastAsia="Times New Roman" w:hAnsi="Courier New" w:cs="Courier New"/>
          <w:sz w:val="20"/>
          <w:szCs w:val="20"/>
          <w:lang w:eastAsia="ru-RU"/>
        </w:rPr>
        <w:t>5%</w:t>
      </w:r>
      <w:r>
        <w:rPr>
          <w:rFonts w:ascii="Times New Roman" w:eastAsia="Times New Roman" w:hAnsi="Times New Roman" w:cs="Times New Roman"/>
          <w:sz w:val="24"/>
          <w:szCs w:val="24"/>
          <w:lang w:eastAsia="ru-RU"/>
        </w:rPr>
        <w:t xml:space="preserve"> негативных отзывов от Покупателей или при наличии подозрений в совершении мошеннических действий.</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8.3. </w:t>
      </w:r>
      <w:r>
        <w:rPr>
          <w:rFonts w:ascii="Times New Roman" w:eastAsia="Times New Roman" w:hAnsi="Times New Roman" w:cs="Times New Roman"/>
          <w:b/>
          <w:bCs/>
          <w:sz w:val="24"/>
          <w:szCs w:val="24"/>
          <w:lang w:eastAsia="ru-RU"/>
        </w:rPr>
        <w:t>Ограничение ответственности Платформы:</w:t>
      </w:r>
      <w:r>
        <w:rPr>
          <w:rFonts w:ascii="Times New Roman" w:eastAsia="Times New Roman" w:hAnsi="Times New Roman" w:cs="Times New Roman"/>
          <w:sz w:val="24"/>
          <w:szCs w:val="24"/>
          <w:lang w:eastAsia="ru-RU"/>
        </w:rPr>
        <w:t xml:space="preserve"> 8.3.1. Платформа не является продавцом Товара и не несет ответственности перед Покупателями и Партнером за любые убытки, связанные с качеством, комплектностью, свойствами, задержкой изготовления или отсутствием Товаров Партнера. 8.3.2. Платформа не несет ответственности за технические сбои на стороне хостинг-провайдеров, операторов связи, платежных систем (ЮKassa) или сбои в инфраструктуре мессенджера Telegram, находящиеся вне зоны разумного контроля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 ПОРЯДОК УРЕГУЛИРОВАНИЯ ПРЕТЕНЗИЙ ПОКУПАТЕЛЕЙ И ВОЗВРАТА ДЕНЕЖНЫХ СРЕДСТВ</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 Все претензии Покупателей, связанные с ненадлежащим качеством Товара, несоответствием веса, состава, комплектации, нарушением температурного режима (по вине кухни Партнера) или истечением сроков годности, подлежат рассмотрению непосредственно Партнером.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9.2. </w:t>
      </w:r>
      <w:r>
        <w:rPr>
          <w:rFonts w:ascii="Times New Roman" w:eastAsia="Times New Roman" w:hAnsi="Times New Roman" w:cs="Times New Roman"/>
          <w:b/>
          <w:bCs/>
          <w:sz w:val="24"/>
          <w:szCs w:val="24"/>
          <w:lang w:eastAsia="ru-RU"/>
        </w:rPr>
        <w:t>Сроки рассмотрения:</w:t>
      </w:r>
      <w:r>
        <w:rPr>
          <w:rFonts w:ascii="Times New Roman" w:eastAsia="Times New Roman" w:hAnsi="Times New Roman" w:cs="Times New Roman"/>
          <w:sz w:val="24"/>
          <w:szCs w:val="24"/>
          <w:lang w:eastAsia="ru-RU"/>
        </w:rPr>
        <w:t xml:space="preserve"> В соответствии со статьей 22 ЗоЗПП Партнер обязан рассмотреть претензию Покупателя, переданную ему напрямую Покупателем или транслированную службой поддержки Платформы, в срок </w:t>
      </w:r>
      <w:r>
        <w:rPr>
          <w:rFonts w:ascii="Times New Roman" w:eastAsia="Times New Roman" w:hAnsi="Times New Roman" w:cs="Times New Roman"/>
          <w:b/>
          <w:bCs/>
          <w:sz w:val="24"/>
          <w:szCs w:val="24"/>
          <w:lang w:eastAsia="ru-RU"/>
        </w:rPr>
        <w:t>до 10 (десяти) календарных дней</w:t>
      </w:r>
      <w:r>
        <w:rPr>
          <w:rFonts w:ascii="Times New Roman" w:eastAsia="Times New Roman" w:hAnsi="Times New Roman" w:cs="Times New Roman"/>
          <w:sz w:val="24"/>
          <w:szCs w:val="24"/>
          <w:lang w:eastAsia="ru-RU"/>
        </w:rPr>
        <w:t xml:space="preserve"> со дня предъявления соответствующего требования.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9.3. </w:t>
      </w:r>
      <w:r>
        <w:rPr>
          <w:rFonts w:ascii="Times New Roman" w:eastAsia="Times New Roman" w:hAnsi="Times New Roman" w:cs="Times New Roman"/>
          <w:b/>
          <w:bCs/>
          <w:sz w:val="24"/>
          <w:szCs w:val="24"/>
          <w:lang w:eastAsia="ru-RU"/>
        </w:rPr>
        <w:t>Механика возврата денежных средств:</w:t>
      </w:r>
      <w:r>
        <w:rPr>
          <w:rFonts w:ascii="Times New Roman" w:eastAsia="Times New Roman" w:hAnsi="Times New Roman" w:cs="Times New Roman"/>
          <w:sz w:val="24"/>
          <w:szCs w:val="24"/>
          <w:lang w:eastAsia="ru-RU"/>
        </w:rPr>
        <w:t xml:space="preserve"> При признании претензии Покупателя обоснованной или при отмене оплаченного Заказа до начала его сборки (приготовления), Партнер обязуется </w:t>
      </w:r>
      <w:r>
        <w:rPr>
          <w:rFonts w:ascii="Times New Roman" w:eastAsia="Times New Roman" w:hAnsi="Times New Roman" w:cs="Times New Roman"/>
          <w:b/>
          <w:bCs/>
          <w:sz w:val="24"/>
          <w:szCs w:val="24"/>
          <w:lang w:eastAsia="ru-RU"/>
        </w:rPr>
        <w:t>самостоятельно инициировать операцию возврата</w:t>
      </w:r>
      <w:r>
        <w:rPr>
          <w:rFonts w:ascii="Times New Roman" w:eastAsia="Times New Roman" w:hAnsi="Times New Roman" w:cs="Times New Roman"/>
          <w:sz w:val="24"/>
          <w:szCs w:val="24"/>
          <w:lang w:eastAsia="ru-RU"/>
        </w:rPr>
        <w:t xml:space="preserve"> денежных средств Покупателю через свой личный рабочий кабинет в платежной системе ЮKassa.</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9.4. Партнер обязан в день проведения транзакции уведомить службу поддержки Платформы о факте возврата средств Покупателю для корректировки отчетности и перерасчета Бонусных баллов в системе лояльности Платформы.</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 ПЕРСОНАЛЬНЫЕ ДАННЫЕ ПОКУПАТЕЛЕЙ И ТРЕБОВАНИЯ БЕЗОПАСНОСТИ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Стороны признают, что в рамках исполнения настоящего Договора они осуществляют обработку персональных данных Покупателей (ФИО, адрес доставки, номер телефона). Каждая из Сторон является самостоятельным оператором обработки персональных данных в смысле Федерального закона от 27.07.2006 № 152-ФЗ «О персональных данных».</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Платформа передает Партнеру персональные данные Покупателей исключительно в целях выполнения и (при необходимости) доставки конкретного Заказа силами Партнера. Партнер обязуется обеспечивать строгую конфиденциальность полученных персональных данных, использовать их строго для исполнения обязательств по договору купли-продажи с Покупателем, не передавать их третьим лицам и уничтожать их по достижении целей обработки.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Партнер подтверждает, что ознакомлен и согласен с Политикой конфиденциальности Платформы, размещенной по адресу: </w:t>
      </w:r>
      <w:r>
        <w:rPr>
          <w:rFonts w:ascii="Courier New" w:eastAsia="Times New Roman" w:hAnsi="Courier New" w:cs="Courier New"/>
          <w:sz w:val="20"/>
          <w:szCs w:val="20"/>
          <w:lang w:eastAsia="ru-RU"/>
        </w:rPr>
        <w:t>dostavkalk.ru/privacy</w:t>
      </w:r>
      <w:r>
        <w:rPr>
          <w:rFonts w:ascii="Times New Roman" w:eastAsia="Times New Roman" w:hAnsi="Times New Roman" w:cs="Times New Roman"/>
          <w:sz w:val="24"/>
          <w:szCs w:val="24"/>
          <w:lang w:eastAsia="ru-RU"/>
        </w:rPr>
        <w:t>.</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Pr>
          <w:rFonts w:ascii="Times New Roman" w:eastAsia="Times New Roman" w:hAnsi="Times New Roman" w:cs="Times New Roman"/>
          <w:b/>
          <w:bCs/>
          <w:sz w:val="24"/>
          <w:szCs w:val="24"/>
          <w:lang w:eastAsia="ru-RU"/>
        </w:rPr>
        <w:t>Маркетинговые коммуникации:</w:t>
      </w:r>
      <w:r>
        <w:rPr>
          <w:rFonts w:ascii="Times New Roman" w:eastAsia="Times New Roman" w:hAnsi="Times New Roman" w:cs="Times New Roman"/>
          <w:sz w:val="24"/>
          <w:szCs w:val="24"/>
          <w:lang w:eastAsia="ru-RU"/>
        </w:rPr>
        <w:t xml:space="preserve"> Стороны соглашаются, что сбор согласий Покупателей на получение рекламных, новостных или сервисных уведомлений осуществляется каждой Стороной самостоятельно. Партнеру строго запрещается осуществлять рекламные рассылки по базе номеров телефонов Покупателей, полученных с Платформы, без наличия отдельного, явно выраженного согласия Покупателя, полученного Партнером в соответствии с ч. 1 ст. 18 Федерального закона «О рекламе».</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 КОНФИДЕНЦИАЛЬНОСТЬ И ИНТЕЛЛЕКТУАЛЬНАЯ СОБСТВЕННОСТЬ</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Стороны обязуются не разглашать конфиденциальную информацию, полученную друг от друга в ходе исполнения Договора (включая финансовые условия, коммерческие показатели Платформы, алгоритмы работы, персональные данные).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11.2. Все исключительные права на программное обеспечение Платформы, дизайн, товарные знаки, исходный код Сайта и Telegram-бота принадлежат Самозанятому Селютину В.В. и не подлежат отчуждению Партнеру.</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Партнер предоставляет Платформе неисключительное право (безвозмездную лицензию) на использование предоставленных им товарных знаков, логотипов, фотографий и описаний Товаров на весь срок действия Договора в целях их размещения на витрине и продвижения Платформы в сети Интернет.</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 СРОК ДЕЙСТВИЯ ДОГОВОРА, ПОРЯДОК ЕГО ИЗМЕНЕНИЯ, РАСТОРЖЕНИЯ И БЛОКИРОВКИ ПАРТНЕРА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Настоящий Договор вступает в силу с момента совершения Партнером действий по Акцепту Оферты (в соответствии с разделом 16) и действует в течение одного календарного года. Договор автоматически продлевается на каждый последующий </w:t>
        <w:lastRenderedPageBreak/>
        <w:t>календарный год на аналогичных условиях, если ни одна из Сторон не заявила о его прекращении.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 Любая из Сторон имеет право расторгнуть настоящий Договор в одностороннем внесудебном порядке, письменно (в том числе по e-mail) уведомив другую Сторону за</w:t>
      </w:r>
      <w:r>
        <w:rPr>
          <w:rFonts w:ascii="Courier New" w:eastAsia="Times New Roman" w:hAnsi="Courier New" w:cs="Courier New"/>
          <w:sz w:val="20"/>
          <w:szCs w:val="20"/>
          <w:lang w:eastAsia="ru-RU"/>
        </w:rPr>
        <w:t xml:space="preserve">: </w:t>
      </w:r>
      <w:r>
        <w:rPr>
          <w:lang w:eastAsia="ru-RU"/>
        </w:rPr>
        <w:t>30 календарных д</w:t>
      </w:r>
      <w:r>
        <w:t>ней</w:t>
      </w:r>
      <w:r>
        <w:rPr>
          <w:rFonts w:ascii="Times New Roman" w:eastAsia="Times New Roman" w:hAnsi="Times New Roman" w:cs="Times New Roman"/>
          <w:sz w:val="24"/>
          <w:szCs w:val="24"/>
          <w:lang w:eastAsia="ru-RU"/>
        </w:rPr>
        <w:t xml:space="preserve"> до предполагаемой даты расторжения. Стороны обязаны провести полную сверку расчетов, Партнер обязан погасить задолженность по Комиссии, а Платформа возвращает неиспользованный остаток средств с Депозита Партнера в течение 5 (пяти) банковских дней после подписания финального Акта сверки.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Платформа оставляет за собой право немедленной блокировки личного кабинета Партнера и приостановки оказания Услуг в одностороннем порядке в случае нарушения Партнером условий разделов 7, 9 или 10 настоящего Договора до полного устранения допущенных нарушений.</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 ОБСТОЯТЕЛЬСТВА НЕПРЕОДОЛИМОЙ СИЛЫ (ФОРС-МАЖОР)</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(пожар, наводнение, землетрясение, военные действия, эпидемии, законодательные запреты органов государственной власти, крупномасштабные хакерские атаки на инфраструктуру Платформы), которые Стороны не могли ни предвидеть, ни предотвратить разумными мерами.</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 Сторона, для которой создалась невозможность исполнения обязательств, обязана в течение 3 (трех) календарных дней известить другую Сторону о наступлении и прекращении таких обстоятельств с предоставлением подтверждающих документов от компетентных органов.</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 ПОРЯДОК РАЗРЕШЕНИЯ СПОРОВ И ПРИМЕНИМОЕ ПРАВО</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 Все споры и разногласия, возникающие из настоящего Договора или в связи с ним, подлежат разрешению путем переговоров с соблюдением обязательного досудебного претензионного порядка. Срок рассмотрения письменной претензии Стороной составляет 15 (пятнадцать) календарных дней с момента ее получения.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14.2. В случае невозможности достижения согласия путем переговоров, спор подлежит передаче на рассмотрение в суд по месту регистрации Платформы (в соответствии с законодательством РФ: Арбитражный суд Кемеровской области — если Партнер имеет статус юридического лица или ИП; городской/мировой суд по месту нахождения Платформы — если Партнер является самозанятым физическим лицом).</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 К отношениям Сторон по настоящему Договору применяется материальное и процессуальное право Российской Федерации.</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 РЕКВИЗИТЫ СТОРОН</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ПЛАТФОРМА: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Самозанятый (Плательщик НПД): Селютин Владислав Вячеславович</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421210232275</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Адрес регистрации (для корреспонденции): 652515, Кемеровская область – Кузбасс, г. Ленинск-Кузнецкий, ул. Городская, д. 51</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E-mail: dostavkalk42@yandex.ru</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 +7 (999) 777-13-88</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Расчетный счет: </w:t>
      </w:r>
      <w:r>
        <w:rPr>
          <w:rFonts w:ascii="Courier New" w:eastAsia="Times New Roman" w:hAnsi="Courier New" w:cs="Courier New"/>
          <w:sz w:val="20"/>
          <w:szCs w:val="20"/>
          <w:lang w:eastAsia="ru-RU"/>
        </w:rPr>
        <w:t xml:space="preserve">40817 810 6 0590 1612125 Лебедев Е.Е</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банке: </w:t>
      </w:r>
      <w:r>
        <w:rPr>
          <w:rFonts w:ascii="Courier New" w:eastAsia="Times New Roman" w:hAnsi="Courier New" w:cs="Courier New"/>
          <w:sz w:val="20"/>
          <w:szCs w:val="20"/>
          <w:lang w:eastAsia="ru-RU"/>
        </w:rPr>
        <w:t>АЛЬФА БАНК</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БИК: </w:t>
      </w:r>
      <w:r>
        <w:rPr>
          <w:rFonts w:ascii="Courier New" w:eastAsia="Times New Roman" w:hAnsi="Courier New" w:cs="Courier New"/>
          <w:sz w:val="20"/>
          <w:szCs w:val="20"/>
          <w:lang w:eastAsia="ru-RU"/>
        </w:rPr>
        <w:t>044525593</w:t>
      </w:r>
    </w:p>
    <w:p w:rsidR="00044088" w:rsidRDefault="00044088" w:rsidP="00044088">
      <w:pPr>
        <w:spacing w:before="100" w:beforeAutospacing="1" w:after="100" w:afterAutospacing="1" w:line="240" w:lineRule="auto"/>
        <w:rPr>
          <w:rFonts w:ascii="Courier New" w:eastAsia="Times New Roman" w:hAnsi="Courier New" w:cs="Courier New"/>
          <w:sz w:val="20"/>
          <w:szCs w:val="20"/>
          <w:lang w:eastAsia="ru-RU"/>
        </w:rPr>
      </w:pPr>
      <w:r>
        <w:rPr>
          <w:rFonts w:ascii="Times New Roman" w:eastAsia="Times New Roman" w:hAnsi="Times New Roman" w:cs="Times New Roman"/>
          <w:sz w:val="24"/>
          <w:szCs w:val="24"/>
          <w:lang w:eastAsia="ru-RU"/>
        </w:rPr>
        <w:t xml:space="preserve">Корр. счет: 30101810200000000593</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ПАРТНЕР:</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Партнера (наименование/ФИО ИП, ИНН, ОГРН/ОГРНИП, юридический/фактический адрес, контактный e-mail, телефон, банковские реквизиты для возврата остатка Депозита) определяются на основании данных, самостоятельно заполненных Партнером в электронной анкете/заявке при регистрации в личном кабинете Платформы, и фиксируются в системе управления базами данных Платформы, являясь неотъемлемой частью Договора.</w:t>
      </w:r>
    </w:p>
    <w:p w:rsidR="00044088" w:rsidRPr="00044088" w:rsidRDefault="00044088" w:rsidP="0004408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 ПОРЯДОК ЗАКЛЮЧЕНИЯ И АКЦЕПТ ДОГОВОРА</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 Настоящий Договор заключается в электронной форме и является договором присоединения.</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 Настоящий Договор считается заключенным в электронной форме с момента проставления Партнером отметки (чекбокса) «Принимаю условия Договора-оферты для Магазинов-партнеров» при подаче заявки на подключение или регистрации в личном кабинете Платформы.</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 Стороны признают, что проставление указанной отметки является полным и безоговорочным акцептом настоящей Оферты. Простая письменная форма Договора считается соблюденной Сторонами в соответствии с пунктом 2 статьи 434 Гражданского кодекса РФ.</w:t>
      </w:r>
    </w:p>
    <w:p w:rsidR="00044088" w:rsidRPr="00044088" w:rsidRDefault="00044088" w:rsidP="0004408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16.4. Дата, точное время и факт совершения Партнером Акцепта автоматически фиксируются программно-аппаратным комплексом Платформы, сохраняются в лог-файлах системы и являются неоспоримым доказательством заключения Договора между Сторонами. Стороны признают электронные логи системы Платформы надлежащим доказательством при разрешении споров в судебных инстанциях.</w:t>
      </w:r>
    </w:p>
    <w:p w:rsidR="00E57F6B" w:rsidRDefault="00E57F6B"/>
    <w:sectPr w:rsidR="00E57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85B13"/>
    <w:multiLevelType w:val="multilevel"/>
    <w:tmpl w:val="6936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1F53C8"/>
    <w:multiLevelType w:val="multilevel"/>
    <w:tmpl w:val="EA2E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6AD"/>
    <w:rsid w:val="00044088"/>
    <w:rsid w:val="00971B82"/>
    <w:rsid w:val="009C227F"/>
    <w:rsid w:val="00E176AD"/>
    <w:rsid w:val="00E57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A6B7"/>
  <w15:chartTrackingRefBased/>
  <w15:docId w15:val="{4BE83FD4-C604-441F-92C8-9DBBD80F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440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04408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4088"/>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04408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0440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04408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6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3059</Words>
  <Characters>17438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skyfox</dc:creator>
  <cp:keywords/>
  <dc:description/>
  <cp:lastModifiedBy>skyfox</cp:lastModifiedBy>
  <cp:revision>2</cp:revision>
  <dcterms:created xsi:type="dcterms:W3CDTF">2026-06-15T20:32:00Z</dcterms:created>
  <dcterms:modified xsi:type="dcterms:W3CDTF">2026-06-15T21:00:00Z</dcterms:modified>
</cp:coreProperties>
</file>